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F23812" w14:textId="0DBECD8D" w:rsidR="00522F12" w:rsidRPr="00214866" w:rsidRDefault="00086AB9" w:rsidP="002742C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outlineLvl w:val="2"/>
        <w:rPr>
          <w:rFonts w:ascii="Times New Roman" w:eastAsia="Times New Roman" w:hAnsi="Times New Roman"/>
          <w:b/>
          <w:bCs/>
          <w:sz w:val="24"/>
          <w:bdr w:val="none" w:sz="0" w:space="0" w:color="auto"/>
          <w:lang w:val="ru-RU" w:eastAsia="ru-RU"/>
        </w:rPr>
      </w:pPr>
      <w:r w:rsidRPr="00214866">
        <w:rPr>
          <w:rFonts w:ascii="Times New Roman" w:hAnsi="Times New Roman"/>
          <w:b/>
          <w:bCs/>
          <w:noProof/>
          <w:sz w:val="24"/>
        </w:rPr>
        <w:drawing>
          <wp:anchor distT="0" distB="0" distL="114300" distR="114300" simplePos="0" relativeHeight="251660288" behindDoc="0" locked="0" layoutInCell="1" allowOverlap="1" wp14:anchorId="756C1AAA" wp14:editId="2D62D698">
            <wp:simplePos x="0" y="0"/>
            <wp:positionH relativeFrom="column">
              <wp:posOffset>-2540</wp:posOffset>
            </wp:positionH>
            <wp:positionV relativeFrom="paragraph">
              <wp:posOffset>0</wp:posOffset>
            </wp:positionV>
            <wp:extent cx="1137285" cy="1082040"/>
            <wp:effectExtent l="0" t="0" r="5715" b="3810"/>
            <wp:wrapSquare wrapText="bothSides"/>
            <wp:docPr id="13" name="Рисунок 12" descr="Изображение выглядит как текст, плакат, иллюстрация&#10;&#10;Содержимое, созданное искусственным интеллектом, может быть неверным.">
              <a:extLst xmlns:a="http://schemas.openxmlformats.org/drawingml/2006/main">
                <a:ext uri="{FF2B5EF4-FFF2-40B4-BE49-F238E27FC236}">
                  <a16:creationId xmlns:a16="http://schemas.microsoft.com/office/drawing/2014/main" id="{71578141-3943-BA04-3094-C119C7511D6C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Рисунок 12" descr="Изображение выглядит как текст, плакат, иллюстрация&#10;&#10;Содержимое, созданное искусственным интеллектом, может быть неверным.">
                      <a:extLst>
                        <a:ext uri="{FF2B5EF4-FFF2-40B4-BE49-F238E27FC236}">
                          <a16:creationId xmlns:a16="http://schemas.microsoft.com/office/drawing/2014/main" id="{71578141-3943-BA04-3094-C119C7511D6C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37285" cy="10820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22F12" w:rsidRPr="00214866">
        <w:rPr>
          <w:rFonts w:ascii="Times New Roman" w:eastAsia="Times New Roman" w:hAnsi="Times New Roman"/>
          <w:b/>
          <w:bCs/>
          <w:sz w:val="24"/>
          <w:bdr w:val="none" w:sz="0" w:space="0" w:color="auto"/>
          <w:lang w:val="ru-RU" w:eastAsia="ru-RU"/>
        </w:rPr>
        <w:t>Клуб</w:t>
      </w:r>
      <w:r w:rsidR="002742C5" w:rsidRPr="00214866">
        <w:rPr>
          <w:rFonts w:ascii="Times New Roman" w:eastAsia="Times New Roman" w:hAnsi="Times New Roman"/>
          <w:b/>
          <w:bCs/>
          <w:sz w:val="24"/>
          <w:bdr w:val="none" w:sz="0" w:space="0" w:color="auto"/>
          <w:lang w:val="ru-RU" w:eastAsia="ru-RU"/>
        </w:rPr>
        <w:t>ная встреча</w:t>
      </w:r>
      <w:r w:rsidR="00522F12" w:rsidRPr="00214866">
        <w:rPr>
          <w:rFonts w:ascii="Times New Roman" w:eastAsia="Times New Roman" w:hAnsi="Times New Roman"/>
          <w:b/>
          <w:bCs/>
          <w:sz w:val="24"/>
          <w:bdr w:val="none" w:sz="0" w:space="0" w:color="auto"/>
          <w:lang w:val="ru-RU" w:eastAsia="ru-RU"/>
        </w:rPr>
        <w:t xml:space="preserve"> «Талантливый человек</w:t>
      </w:r>
      <w:r w:rsidR="002742C5" w:rsidRPr="00214866">
        <w:rPr>
          <w:rFonts w:ascii="Times New Roman" w:eastAsia="Times New Roman" w:hAnsi="Times New Roman"/>
          <w:b/>
          <w:bCs/>
          <w:sz w:val="24"/>
          <w:bdr w:val="none" w:sz="0" w:space="0" w:color="auto"/>
          <w:lang w:val="ru-RU" w:eastAsia="ru-RU"/>
        </w:rPr>
        <w:t>»</w:t>
      </w:r>
    </w:p>
    <w:p w14:paraId="3332E47C" w14:textId="40FA4332" w:rsidR="002742C5" w:rsidRPr="00214866" w:rsidRDefault="002742C5" w:rsidP="002742C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outlineLvl w:val="2"/>
        <w:rPr>
          <w:rFonts w:ascii="Times New Roman" w:eastAsia="Times New Roman" w:hAnsi="Times New Roman"/>
          <w:sz w:val="24"/>
          <w:bdr w:val="none" w:sz="0" w:space="0" w:color="auto"/>
          <w:lang w:val="ru-RU" w:eastAsia="ru-RU"/>
        </w:rPr>
      </w:pPr>
      <w:r w:rsidRPr="00214866">
        <w:rPr>
          <w:rFonts w:ascii="Times New Roman" w:eastAsia="Times New Roman" w:hAnsi="Times New Roman"/>
          <w:sz w:val="24"/>
          <w:bdr w:val="none" w:sz="0" w:space="0" w:color="auto"/>
          <w:lang w:val="ru-RU" w:eastAsia="ru-RU"/>
        </w:rPr>
        <w:t>Фонда поддержки культуры и искусства отечественных авторов «Кира»</w:t>
      </w:r>
    </w:p>
    <w:p w14:paraId="53578E21" w14:textId="77777777" w:rsidR="002742C5" w:rsidRPr="00214866" w:rsidRDefault="002742C5" w:rsidP="002742C5">
      <w:pPr>
        <w:pStyle w:val="a4"/>
        <w:spacing w:before="0" w:beforeAutospacing="0" w:after="0" w:afterAutospacing="0"/>
        <w:jc w:val="both"/>
        <w:rPr>
          <w:rStyle w:val="a5"/>
        </w:rPr>
      </w:pPr>
    </w:p>
    <w:p w14:paraId="09C1DFF2" w14:textId="5DD1C3F6" w:rsidR="00522F12" w:rsidRPr="00214866" w:rsidRDefault="00522F12" w:rsidP="002742C5">
      <w:pPr>
        <w:pStyle w:val="a4"/>
        <w:spacing w:before="0" w:beforeAutospacing="0" w:after="0" w:afterAutospacing="0"/>
        <w:jc w:val="both"/>
        <w:rPr>
          <w:rStyle w:val="a6"/>
        </w:rPr>
      </w:pPr>
      <w:r w:rsidRPr="00214866">
        <w:rPr>
          <w:rStyle w:val="a5"/>
        </w:rPr>
        <w:t>Тема:</w:t>
      </w:r>
      <w:r w:rsidRPr="00214866">
        <w:t xml:space="preserve"> </w:t>
      </w:r>
      <w:r w:rsidRPr="00214866">
        <w:rPr>
          <w:rStyle w:val="a6"/>
        </w:rPr>
        <w:t>Китай и Юго-Восточная Азия —</w:t>
      </w:r>
      <w:r w:rsidR="00AF18A7" w:rsidRPr="00214866">
        <w:rPr>
          <w:i/>
          <w:iCs/>
        </w:rPr>
        <w:t>– простор для бизнеса и источник вдохновения</w:t>
      </w:r>
    </w:p>
    <w:p w14:paraId="4B0A69A3" w14:textId="77777777" w:rsidR="00522F12" w:rsidRPr="00214866" w:rsidRDefault="00522F12" w:rsidP="002742C5">
      <w:pPr>
        <w:pStyle w:val="a4"/>
        <w:spacing w:before="0" w:beforeAutospacing="0" w:after="0" w:afterAutospacing="0"/>
        <w:jc w:val="both"/>
      </w:pP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43"/>
        <w:gridCol w:w="3969"/>
        <w:gridCol w:w="2682"/>
      </w:tblGrid>
      <w:tr w:rsidR="009D7C3B" w:rsidRPr="00214866" w14:paraId="29EC6636" w14:textId="77777777" w:rsidTr="009D7C3B">
        <w:tc>
          <w:tcPr>
            <w:tcW w:w="1843" w:type="dxa"/>
          </w:tcPr>
          <w:p w14:paraId="5E4A30BF" w14:textId="77777777" w:rsidR="009D7C3B" w:rsidRPr="00214866" w:rsidRDefault="009D7C3B" w:rsidP="009D7C3B">
            <w:pPr>
              <w:pStyle w:val="a4"/>
              <w:spacing w:before="0" w:beforeAutospacing="0" w:after="0" w:afterAutospacing="0"/>
              <w:rPr>
                <w:rStyle w:val="a5"/>
              </w:rPr>
            </w:pPr>
            <w:r w:rsidRPr="00214866">
              <w:rPr>
                <w:rStyle w:val="a5"/>
              </w:rPr>
              <w:t>Дата и время:</w:t>
            </w:r>
          </w:p>
          <w:p w14:paraId="5F3CE8ED" w14:textId="1D93066E" w:rsidR="009D7C3B" w:rsidRPr="00214866" w:rsidRDefault="009D7C3B" w:rsidP="009D7C3B">
            <w:pPr>
              <w:pStyle w:val="a4"/>
              <w:spacing w:before="0" w:beforeAutospacing="0" w:after="0" w:afterAutospacing="0"/>
            </w:pPr>
            <w:r w:rsidRPr="00214866">
              <w:t>18 ноября 2025</w:t>
            </w:r>
          </w:p>
          <w:p w14:paraId="1FCB46E0" w14:textId="0003D5DB" w:rsidR="009D7C3B" w:rsidRPr="00214866" w:rsidRDefault="009D7C3B" w:rsidP="009D7C3B">
            <w:pPr>
              <w:pStyle w:val="a4"/>
              <w:spacing w:before="0" w:beforeAutospacing="0" w:after="0" w:afterAutospacing="0"/>
              <w:rPr>
                <w:rStyle w:val="a5"/>
                <w:b w:val="0"/>
                <w:bCs w:val="0"/>
              </w:rPr>
            </w:pPr>
            <w:r w:rsidRPr="00214866">
              <w:t>19:00–21:00</w:t>
            </w:r>
          </w:p>
        </w:tc>
        <w:tc>
          <w:tcPr>
            <w:tcW w:w="3969" w:type="dxa"/>
          </w:tcPr>
          <w:p w14:paraId="6F26468A" w14:textId="77777777" w:rsidR="009D7C3B" w:rsidRPr="00214866" w:rsidRDefault="009D7C3B" w:rsidP="009D7C3B">
            <w:pPr>
              <w:pStyle w:val="a4"/>
              <w:spacing w:before="0" w:beforeAutospacing="0" w:after="0" w:afterAutospacing="0"/>
              <w:rPr>
                <w:rStyle w:val="a5"/>
              </w:rPr>
            </w:pPr>
            <w:r w:rsidRPr="00214866">
              <w:rPr>
                <w:rStyle w:val="a5"/>
              </w:rPr>
              <w:t>Место проведения:</w:t>
            </w:r>
          </w:p>
          <w:p w14:paraId="546AB579" w14:textId="0ED67264" w:rsidR="009D7C3B" w:rsidRPr="00214866" w:rsidRDefault="009D7C3B" w:rsidP="009D7C3B">
            <w:pPr>
              <w:pStyle w:val="a4"/>
              <w:spacing w:before="0" w:beforeAutospacing="0" w:after="0" w:afterAutospacing="0"/>
              <w:rPr>
                <w:rStyle w:val="a5"/>
              </w:rPr>
            </w:pPr>
            <w:r w:rsidRPr="00214866">
              <w:t>Москва, ул. Авиаконструктора Микояна, д. 12, корп. А, подъезды №10 или №11, зал «Леонардо»</w:t>
            </w:r>
          </w:p>
        </w:tc>
        <w:tc>
          <w:tcPr>
            <w:tcW w:w="2682" w:type="dxa"/>
          </w:tcPr>
          <w:p w14:paraId="196FA679" w14:textId="77777777" w:rsidR="009D7C3B" w:rsidRPr="00214866" w:rsidRDefault="009D7C3B" w:rsidP="009D7C3B">
            <w:pPr>
              <w:pStyle w:val="a4"/>
              <w:spacing w:before="0" w:beforeAutospacing="0" w:after="0" w:afterAutospacing="0"/>
              <w:rPr>
                <w:rStyle w:val="a5"/>
              </w:rPr>
            </w:pPr>
            <w:r w:rsidRPr="00214866">
              <w:rPr>
                <w:rStyle w:val="a5"/>
              </w:rPr>
              <w:t>Формат:</w:t>
            </w:r>
          </w:p>
          <w:p w14:paraId="6DEFD252" w14:textId="6B522B5F" w:rsidR="009D7C3B" w:rsidRPr="00214866" w:rsidRDefault="009D7C3B" w:rsidP="009D7C3B">
            <w:pPr>
              <w:pStyle w:val="a4"/>
              <w:spacing w:before="0" w:beforeAutospacing="0" w:after="0" w:afterAutospacing="0"/>
            </w:pPr>
            <w:r w:rsidRPr="00214866">
              <w:t>Камерный культурно-деловой вечер.</w:t>
            </w:r>
          </w:p>
          <w:p w14:paraId="1CC0C258" w14:textId="055BED6A" w:rsidR="009D7C3B" w:rsidRPr="00214866" w:rsidRDefault="009D7C3B" w:rsidP="009D7C3B">
            <w:pPr>
              <w:pStyle w:val="a4"/>
              <w:spacing w:before="0" w:beforeAutospacing="0" w:after="0" w:afterAutospacing="0"/>
              <w:rPr>
                <w:rStyle w:val="a5"/>
              </w:rPr>
            </w:pPr>
            <w:r w:rsidRPr="00214866">
              <w:rPr>
                <w:b/>
                <w:bCs/>
              </w:rPr>
              <w:t>Количество мест ограничено</w:t>
            </w:r>
          </w:p>
        </w:tc>
      </w:tr>
    </w:tbl>
    <w:p w14:paraId="3243B6CB" w14:textId="7E9AEA38" w:rsidR="00522F12" w:rsidRPr="00214866" w:rsidRDefault="00522F12" w:rsidP="002742C5">
      <w:pPr>
        <w:pStyle w:val="3"/>
        <w:spacing w:before="0" w:beforeAutospacing="0" w:after="0" w:afterAutospacing="0"/>
        <w:jc w:val="both"/>
        <w:rPr>
          <w:sz w:val="24"/>
          <w:szCs w:val="24"/>
        </w:rPr>
      </w:pPr>
      <w:r w:rsidRPr="00214866">
        <w:rPr>
          <w:sz w:val="24"/>
          <w:szCs w:val="24"/>
        </w:rPr>
        <w:t>О встрече</w:t>
      </w:r>
    </w:p>
    <w:p w14:paraId="6AC84576" w14:textId="28FAA9DF" w:rsidR="00522F12" w:rsidRPr="00214866" w:rsidRDefault="00522F12" w:rsidP="002742C5">
      <w:pPr>
        <w:pStyle w:val="a4"/>
        <w:spacing w:before="0" w:beforeAutospacing="0" w:after="0" w:afterAutospacing="0"/>
        <w:jc w:val="both"/>
      </w:pPr>
      <w:r w:rsidRPr="00214866">
        <w:t>18 ноября 2025 года Клуб «Талантливый человек» проведет встречу — камерный вечер, где в атмосфере искусства и доверительного общения объединяются культура, дипломатия и бизнес.</w:t>
      </w:r>
    </w:p>
    <w:p w14:paraId="3EC849B3" w14:textId="77777777" w:rsidR="00522F12" w:rsidRPr="00214866" w:rsidRDefault="00522F12" w:rsidP="002742C5">
      <w:pPr>
        <w:pStyle w:val="a4"/>
        <w:spacing w:before="0" w:beforeAutospacing="0" w:after="0" w:afterAutospacing="0"/>
        <w:jc w:val="both"/>
      </w:pPr>
    </w:p>
    <w:p w14:paraId="052D1862" w14:textId="1323C72A" w:rsidR="00522F12" w:rsidRPr="00214866" w:rsidRDefault="00522F12" w:rsidP="002742C5">
      <w:pPr>
        <w:pStyle w:val="a4"/>
        <w:spacing w:before="0" w:beforeAutospacing="0" w:after="0" w:afterAutospacing="0"/>
        <w:jc w:val="both"/>
      </w:pPr>
      <w:r w:rsidRPr="00214866">
        <w:t xml:space="preserve">Цель встречи — показать, как дипломатия, гуманитарное сотрудничество и личные творческие интересы формируют основу </w:t>
      </w:r>
      <w:r w:rsidR="00DA2874" w:rsidRPr="00214866">
        <w:t xml:space="preserve">взаимопонимания, </w:t>
      </w:r>
      <w:r w:rsidRPr="00214866">
        <w:t>доверия и открывают новые возможности для взаимодействия России со странами Восточной Азии.</w:t>
      </w:r>
    </w:p>
    <w:p w14:paraId="45A41928" w14:textId="77777777" w:rsidR="00522F12" w:rsidRPr="00214866" w:rsidRDefault="00522F12" w:rsidP="002742C5">
      <w:pPr>
        <w:pStyle w:val="a4"/>
        <w:spacing w:before="0" w:beforeAutospacing="0" w:after="0" w:afterAutospacing="0"/>
        <w:jc w:val="both"/>
      </w:pPr>
    </w:p>
    <w:p w14:paraId="2F08339A" w14:textId="44612D70" w:rsidR="00522F12" w:rsidRPr="00214866" w:rsidRDefault="00522F12" w:rsidP="002742C5">
      <w:pPr>
        <w:pStyle w:val="a4"/>
        <w:spacing w:before="0" w:beforeAutospacing="0" w:after="0" w:afterAutospacing="0"/>
        <w:jc w:val="both"/>
      </w:pPr>
      <w:r w:rsidRPr="00214866">
        <w:t>Гостей жду</w:t>
      </w:r>
      <w:r w:rsidR="001D4F3E" w:rsidRPr="00214866">
        <w:t>т</w:t>
      </w:r>
      <w:r w:rsidRPr="00214866">
        <w:t xml:space="preserve"> фуршет, выставка </w:t>
      </w:r>
      <w:r w:rsidR="001D4F3E" w:rsidRPr="00214866">
        <w:t>уникальных работ российских и зарубежных авторов по интерьерному дизайну «Дыхание пространства» (работы можно приобрести), а также творческих работ члена клуба Барского К.М</w:t>
      </w:r>
      <w:r w:rsidRPr="00214866">
        <w:t>, а также возможность личного общения с почётными гостями вечера.</w:t>
      </w:r>
    </w:p>
    <w:p w14:paraId="655D55EB" w14:textId="77777777" w:rsidR="00AF18A7" w:rsidRPr="00214866" w:rsidRDefault="00AF18A7" w:rsidP="002742C5">
      <w:pPr>
        <w:pStyle w:val="3"/>
        <w:spacing w:before="0" w:beforeAutospacing="0" w:after="0" w:afterAutospacing="0"/>
        <w:jc w:val="both"/>
        <w:rPr>
          <w:sz w:val="24"/>
          <w:szCs w:val="24"/>
        </w:rPr>
      </w:pPr>
    </w:p>
    <w:p w14:paraId="532CC3D2" w14:textId="1EAE3865" w:rsidR="00522F12" w:rsidRPr="00214866" w:rsidRDefault="00522F12" w:rsidP="002742C5">
      <w:pPr>
        <w:pStyle w:val="3"/>
        <w:spacing w:before="0" w:beforeAutospacing="0" w:after="0" w:afterAutospacing="0"/>
        <w:jc w:val="both"/>
        <w:rPr>
          <w:sz w:val="24"/>
          <w:szCs w:val="24"/>
        </w:rPr>
      </w:pPr>
      <w:r w:rsidRPr="00214866">
        <w:rPr>
          <w:sz w:val="24"/>
          <w:szCs w:val="24"/>
        </w:rPr>
        <w:t>Откроет встречу</w:t>
      </w:r>
    </w:p>
    <w:p w14:paraId="1CB63630" w14:textId="5B2B86EF" w:rsidR="002742C5" w:rsidRPr="00214866" w:rsidRDefault="009D7C3B" w:rsidP="002742C5">
      <w:pPr>
        <w:pStyle w:val="3"/>
        <w:spacing w:before="0" w:beforeAutospacing="0" w:after="0" w:afterAutospacing="0"/>
        <w:jc w:val="both"/>
        <w:rPr>
          <w:sz w:val="24"/>
          <w:szCs w:val="24"/>
        </w:rPr>
      </w:pPr>
      <w:r w:rsidRPr="00214866">
        <w:rPr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 wp14:anchorId="54DAA658" wp14:editId="46A795DF">
            <wp:simplePos x="0" y="0"/>
            <wp:positionH relativeFrom="column">
              <wp:posOffset>-2540</wp:posOffset>
            </wp:positionH>
            <wp:positionV relativeFrom="paragraph">
              <wp:posOffset>173990</wp:posOffset>
            </wp:positionV>
            <wp:extent cx="1219200" cy="1284605"/>
            <wp:effectExtent l="0" t="0" r="0" b="0"/>
            <wp:wrapSquare wrapText="bothSides"/>
            <wp:docPr id="88391984" name="Рисунок 1" descr="Изображение выглядит как Человеческое лицо, одежда, человек, галстук&#10;&#10;Содержимое, созданное искусственным интеллектом, может быть неверным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8391984" name="Рисунок 1" descr="Изображение выглядит как Человеческое лицо, одежда, человек, галстук&#10;&#10;Содержимое, созданное искусственным интеллектом, может быть неверным.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19200" cy="12846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A06E1B7" w14:textId="008721E2" w:rsidR="00522F12" w:rsidRPr="00214866" w:rsidRDefault="00522F12" w:rsidP="009D7C3B">
      <w:pPr>
        <w:pStyle w:val="3"/>
        <w:spacing w:before="0" w:beforeAutospacing="0" w:after="0" w:afterAutospacing="0"/>
        <w:jc w:val="both"/>
        <w:rPr>
          <w:rStyle w:val="a5"/>
          <w:b/>
          <w:bCs/>
          <w:sz w:val="24"/>
          <w:szCs w:val="24"/>
        </w:rPr>
      </w:pPr>
      <w:r w:rsidRPr="00214866">
        <w:rPr>
          <w:rStyle w:val="a5"/>
          <w:b/>
          <w:bCs/>
          <w:sz w:val="24"/>
          <w:szCs w:val="24"/>
        </w:rPr>
        <w:t>Владимир Лукич Тыртышников</w:t>
      </w:r>
    </w:p>
    <w:p w14:paraId="68A6E3CD" w14:textId="2A78553C" w:rsidR="00522F12" w:rsidRPr="00214866" w:rsidRDefault="00AF18A7" w:rsidP="002742C5">
      <w:pPr>
        <w:pStyle w:val="a4"/>
        <w:spacing w:before="0" w:beforeAutospacing="0" w:after="0" w:afterAutospacing="0"/>
        <w:jc w:val="both"/>
      </w:pPr>
      <w:r w:rsidRPr="00214866">
        <w:t>О</w:t>
      </w:r>
      <w:r w:rsidR="00522F12" w:rsidRPr="00214866">
        <w:t xml:space="preserve">снователь </w:t>
      </w:r>
      <w:r w:rsidR="004A3D2A" w:rsidRPr="00214866">
        <w:t>НКО «</w:t>
      </w:r>
      <w:r w:rsidR="00522F12" w:rsidRPr="00214866">
        <w:t xml:space="preserve">Фонд поддержки </w:t>
      </w:r>
      <w:r w:rsidR="004A3D2A" w:rsidRPr="00214866">
        <w:rPr>
          <w:b/>
          <w:bCs/>
        </w:rPr>
        <w:t>К</w:t>
      </w:r>
      <w:r w:rsidR="00522F12" w:rsidRPr="00214866">
        <w:t xml:space="preserve">ультуры и </w:t>
      </w:r>
      <w:r w:rsidR="004A3D2A" w:rsidRPr="00214866">
        <w:rPr>
          <w:b/>
          <w:bCs/>
        </w:rPr>
        <w:t>И</w:t>
      </w:r>
      <w:r w:rsidR="00522F12" w:rsidRPr="00214866">
        <w:t xml:space="preserve">скусства </w:t>
      </w:r>
      <w:r w:rsidR="004A3D2A" w:rsidRPr="00214866">
        <w:rPr>
          <w:b/>
          <w:bCs/>
        </w:rPr>
        <w:t>Р</w:t>
      </w:r>
      <w:r w:rsidR="004A3D2A" w:rsidRPr="00214866">
        <w:t xml:space="preserve">оссийских </w:t>
      </w:r>
      <w:r w:rsidR="004A3D2A" w:rsidRPr="00214866">
        <w:rPr>
          <w:b/>
          <w:bCs/>
        </w:rPr>
        <w:t>А</w:t>
      </w:r>
      <w:r w:rsidR="00522F12" w:rsidRPr="00214866">
        <w:t>второв «</w:t>
      </w:r>
      <w:r w:rsidR="004A3D2A" w:rsidRPr="00214866">
        <w:rPr>
          <w:b/>
          <w:bCs/>
        </w:rPr>
        <w:t>КИРА</w:t>
      </w:r>
      <w:r w:rsidR="00522F12" w:rsidRPr="00214866">
        <w:t xml:space="preserve">», доктор экономики и менеджмента, академик Международной академии менеджмента, </w:t>
      </w:r>
      <w:r w:rsidRPr="00214866">
        <w:t>победитель конкурса</w:t>
      </w:r>
      <w:r w:rsidR="00522F12" w:rsidRPr="00214866">
        <w:t xml:space="preserve"> «Лучший менеджер года</w:t>
      </w:r>
      <w:r w:rsidRPr="00214866">
        <w:t xml:space="preserve"> 1997</w:t>
      </w:r>
      <w:r w:rsidR="00522F12" w:rsidRPr="00214866">
        <w:t>»</w:t>
      </w:r>
    </w:p>
    <w:p w14:paraId="3D3FC0AA" w14:textId="0EBE9F9C" w:rsidR="009D7C3B" w:rsidRPr="00214866" w:rsidRDefault="009D7C3B" w:rsidP="002742C5">
      <w:pPr>
        <w:pStyle w:val="a4"/>
        <w:spacing w:before="0" w:beforeAutospacing="0" w:after="0" w:afterAutospacing="0"/>
        <w:jc w:val="both"/>
      </w:pPr>
    </w:p>
    <w:p w14:paraId="6ED31D4B" w14:textId="27380F9B" w:rsidR="009D7C3B" w:rsidRPr="00214866" w:rsidRDefault="009D7C3B" w:rsidP="002742C5">
      <w:pPr>
        <w:pStyle w:val="a4"/>
        <w:spacing w:before="0" w:beforeAutospacing="0" w:after="0" w:afterAutospacing="0"/>
        <w:jc w:val="both"/>
      </w:pPr>
    </w:p>
    <w:p w14:paraId="315FFAE8" w14:textId="598E652B" w:rsidR="00522F12" w:rsidRPr="00214866" w:rsidRDefault="00522F12" w:rsidP="002742C5">
      <w:pPr>
        <w:pStyle w:val="3"/>
        <w:spacing w:before="0" w:beforeAutospacing="0" w:after="0" w:afterAutospacing="0"/>
        <w:jc w:val="both"/>
        <w:rPr>
          <w:sz w:val="24"/>
          <w:szCs w:val="24"/>
        </w:rPr>
      </w:pPr>
      <w:r w:rsidRPr="00214866">
        <w:rPr>
          <w:sz w:val="24"/>
          <w:szCs w:val="24"/>
        </w:rPr>
        <w:t>Почётный гость встречи</w:t>
      </w:r>
    </w:p>
    <w:p w14:paraId="63F8EF8A" w14:textId="2AE9C5CA" w:rsidR="009D7C3B" w:rsidRPr="00214866" w:rsidRDefault="009D7C3B" w:rsidP="002742C5">
      <w:pPr>
        <w:pStyle w:val="3"/>
        <w:spacing w:before="0" w:beforeAutospacing="0" w:after="0" w:afterAutospacing="0"/>
        <w:jc w:val="both"/>
        <w:rPr>
          <w:sz w:val="24"/>
          <w:szCs w:val="24"/>
        </w:rPr>
      </w:pPr>
    </w:p>
    <w:p w14:paraId="52AF0E70" w14:textId="0F6912D4" w:rsidR="00522F12" w:rsidRPr="00214866" w:rsidRDefault="00214866" w:rsidP="003F1616">
      <w:pPr>
        <w:pStyle w:val="3"/>
        <w:spacing w:before="0" w:beforeAutospacing="0" w:after="0" w:afterAutospacing="0"/>
        <w:jc w:val="both"/>
        <w:rPr>
          <w:rStyle w:val="a5"/>
          <w:b/>
          <w:bCs/>
          <w:sz w:val="24"/>
          <w:szCs w:val="24"/>
        </w:rPr>
      </w:pPr>
      <w:r w:rsidRPr="00214866">
        <w:rPr>
          <w:b w:val="0"/>
          <w:bCs w:val="0"/>
          <w:noProof/>
          <w:sz w:val="24"/>
          <w:szCs w:val="24"/>
        </w:rPr>
        <w:drawing>
          <wp:anchor distT="0" distB="0" distL="114300" distR="114300" simplePos="0" relativeHeight="251662336" behindDoc="0" locked="0" layoutInCell="1" allowOverlap="1" wp14:anchorId="721D9006" wp14:editId="10DA4410">
            <wp:simplePos x="0" y="0"/>
            <wp:positionH relativeFrom="column">
              <wp:posOffset>-2540</wp:posOffset>
            </wp:positionH>
            <wp:positionV relativeFrom="paragraph">
              <wp:posOffset>141877</wp:posOffset>
            </wp:positionV>
            <wp:extent cx="1219200" cy="1522095"/>
            <wp:effectExtent l="0" t="0" r="0" b="1905"/>
            <wp:wrapSquare wrapText="bothSides"/>
            <wp:docPr id="1574920014" name="Рисунок 1" descr="Изображение выглядит как человек, Человеческое лицо, одежда, галстук&#10;&#10;Содержимое, созданное искусственным интеллектом, может быть неверным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74920014" name="Рисунок 1" descr="Изображение выглядит как человек, Человеческое лицо, одежда, галстук&#10;&#10;Содержимое, созданное искусственным интеллектом, может быть неверным.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0" cy="15220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F18A7" w:rsidRPr="00214866">
        <w:rPr>
          <w:b w:val="0"/>
          <w:bCs w:val="0"/>
          <w:sz w:val="24"/>
          <w:szCs w:val="24"/>
        </w:rPr>
        <w:fldChar w:fldCharType="begin"/>
      </w:r>
      <w:r w:rsidR="00AF18A7" w:rsidRPr="00214866">
        <w:rPr>
          <w:b w:val="0"/>
          <w:bCs w:val="0"/>
          <w:sz w:val="24"/>
          <w:szCs w:val="24"/>
        </w:rPr>
        <w:instrText xml:space="preserve"> INCLUDEPICTURE "https://upload.wikimedia.org/wikipedia/commons/thumb/0/07/Barsky_Kirill.jpg/330px-Barsky_Kirill.jpg" \* MERGEFORMATINET </w:instrText>
      </w:r>
      <w:r w:rsidR="00AF18A7" w:rsidRPr="00214866">
        <w:rPr>
          <w:b w:val="0"/>
          <w:bCs w:val="0"/>
          <w:sz w:val="24"/>
          <w:szCs w:val="24"/>
        </w:rPr>
        <w:fldChar w:fldCharType="separate"/>
      </w:r>
      <w:r w:rsidR="00AF18A7" w:rsidRPr="00214866">
        <w:rPr>
          <w:b w:val="0"/>
          <w:bCs w:val="0"/>
          <w:sz w:val="24"/>
          <w:szCs w:val="24"/>
        </w:rPr>
        <w:fldChar w:fldCharType="end"/>
      </w:r>
      <w:r w:rsidR="00522F12" w:rsidRPr="00214866">
        <w:rPr>
          <w:rStyle w:val="a5"/>
          <w:b/>
          <w:bCs/>
          <w:sz w:val="24"/>
          <w:szCs w:val="24"/>
        </w:rPr>
        <w:t>Кирилл Михайлович Барский</w:t>
      </w:r>
    </w:p>
    <w:p w14:paraId="2F161118" w14:textId="563020D9" w:rsidR="00522F12" w:rsidRPr="00214866" w:rsidRDefault="00522F12" w:rsidP="002742C5">
      <w:pPr>
        <w:pStyle w:val="a4"/>
        <w:spacing w:before="0" w:beforeAutospacing="0" w:after="0" w:afterAutospacing="0"/>
        <w:jc w:val="both"/>
      </w:pPr>
      <w:r w:rsidRPr="00214866">
        <w:t>Чрезвычайный и Полномочный Посол Российской Федерации, заместитель председателя Общества российско-китайской дружбы, профессор и заведующий кафедрой дипломатии МГИМО, член Союза писателей России, художник.</w:t>
      </w:r>
    </w:p>
    <w:p w14:paraId="21C6DD82" w14:textId="0AE2537E" w:rsidR="00522F12" w:rsidRPr="00214866" w:rsidRDefault="00522F12" w:rsidP="002742C5">
      <w:pPr>
        <w:pStyle w:val="a4"/>
        <w:spacing w:before="0" w:beforeAutospacing="0" w:after="0" w:afterAutospacing="0"/>
        <w:jc w:val="both"/>
      </w:pPr>
    </w:p>
    <w:p w14:paraId="36188C99" w14:textId="77777777" w:rsidR="00522F12" w:rsidRPr="00214866" w:rsidRDefault="00522F12" w:rsidP="002742C5">
      <w:pPr>
        <w:pStyle w:val="a4"/>
        <w:spacing w:before="0" w:beforeAutospacing="0" w:after="0" w:afterAutospacing="0"/>
        <w:jc w:val="both"/>
      </w:pPr>
      <w:r w:rsidRPr="00214866">
        <w:t>Окончил МГИМО, с 1989 года служит в системе МИД России. Работал в Китае, Индонезии, Таиланде, занимал должность специального представителя президента России по делам ШОС и посла по особым поручениям.</w:t>
      </w:r>
    </w:p>
    <w:p w14:paraId="0BB8BF74" w14:textId="2071C7D2" w:rsidR="00522F12" w:rsidRPr="00214866" w:rsidRDefault="00214866" w:rsidP="002742C5">
      <w:pPr>
        <w:pStyle w:val="a4"/>
        <w:spacing w:before="0" w:beforeAutospacing="0" w:after="0" w:afterAutospacing="0"/>
        <w:jc w:val="both"/>
      </w:pPr>
      <w:r>
        <w:rPr>
          <w:b/>
          <w:bCs/>
        </w:rPr>
        <w:lastRenderedPageBreak/>
        <w:t>К</w:t>
      </w:r>
      <w:r w:rsidR="00522F12" w:rsidRPr="00214866">
        <w:rPr>
          <w:b/>
          <w:bCs/>
        </w:rPr>
        <w:t>ирилл Барский</w:t>
      </w:r>
      <w:r w:rsidR="00522F12" w:rsidRPr="00214866">
        <w:t xml:space="preserve"> — автор литературных сборников и графических серий. В 2018 году в Бангкоке прошла его персональная выставка «Иероглиф как искусство» — серия работ, где китайские письменные знаки превращаются в художественные образы.</w:t>
      </w:r>
    </w:p>
    <w:p w14:paraId="081881DD" w14:textId="77777777" w:rsidR="00522F12" w:rsidRPr="00214866" w:rsidRDefault="00522F12" w:rsidP="002742C5">
      <w:pPr>
        <w:pStyle w:val="a4"/>
        <w:spacing w:before="0" w:beforeAutospacing="0" w:after="0" w:afterAutospacing="0"/>
        <w:jc w:val="both"/>
      </w:pPr>
    </w:p>
    <w:p w14:paraId="62D30EDD" w14:textId="480B8AFF" w:rsidR="00522F12" w:rsidRDefault="00522F12" w:rsidP="002742C5">
      <w:pPr>
        <w:pStyle w:val="a4"/>
        <w:spacing w:before="0" w:beforeAutospacing="0" w:after="0" w:afterAutospacing="0"/>
        <w:jc w:val="both"/>
      </w:pPr>
      <w:r w:rsidRPr="00214866">
        <w:t>Во время встречи почётный гость поделится личными наблюдениями о культуре Восточной Азии, гуманитарной дипломатии и о том, как культурное мышление помогает выстраивать деловые связи</w:t>
      </w:r>
      <w:r w:rsidR="00055FAA" w:rsidRPr="00214866">
        <w:t>:</w:t>
      </w:r>
    </w:p>
    <w:p w14:paraId="7DE02BF4" w14:textId="77777777" w:rsidR="00214866" w:rsidRPr="00214866" w:rsidRDefault="00214866" w:rsidP="002742C5">
      <w:pPr>
        <w:pStyle w:val="a4"/>
        <w:spacing w:before="0" w:beforeAutospacing="0" w:after="0" w:afterAutospacing="0"/>
        <w:jc w:val="both"/>
      </w:pPr>
    </w:p>
    <w:p w14:paraId="6E3DC2D6" w14:textId="5BB9C73B" w:rsidR="00055FAA" w:rsidRPr="00214866" w:rsidRDefault="00055FAA" w:rsidP="002742C5">
      <w:pPr>
        <w:pStyle w:val="a8"/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Times New Roman" w:eastAsia="Times New Roman" w:hAnsi="Times New Roman"/>
          <w:sz w:val="24"/>
          <w:bdr w:val="none" w:sz="0" w:space="0" w:color="auto"/>
          <w:lang w:val="ru-RU" w:eastAsia="ru-RU"/>
        </w:rPr>
      </w:pPr>
      <w:r w:rsidRPr="00214866">
        <w:rPr>
          <w:rFonts w:ascii="Times New Roman" w:eastAsia="Times New Roman" w:hAnsi="Times New Roman"/>
          <w:sz w:val="24"/>
          <w:bdr w:val="none" w:sz="0" w:space="0" w:color="auto"/>
          <w:lang w:val="ru-RU" w:eastAsia="ru-RU"/>
        </w:rPr>
        <w:t>как культурные и дипломатические традиции Восточной Азии влияют на восприятие российских компаний и переговорный процесс;</w:t>
      </w:r>
    </w:p>
    <w:p w14:paraId="52687371" w14:textId="5190A962" w:rsidR="00055FAA" w:rsidRPr="00214866" w:rsidRDefault="00055FAA" w:rsidP="002742C5">
      <w:pPr>
        <w:pStyle w:val="a8"/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Times New Roman" w:eastAsia="Times New Roman" w:hAnsi="Times New Roman"/>
          <w:sz w:val="24"/>
          <w:bdr w:val="none" w:sz="0" w:space="0" w:color="auto"/>
          <w:lang w:val="ru-RU" w:eastAsia="ru-RU"/>
        </w:rPr>
      </w:pPr>
      <w:r w:rsidRPr="00214866">
        <w:rPr>
          <w:rFonts w:ascii="Times New Roman" w:eastAsia="Times New Roman" w:hAnsi="Times New Roman"/>
          <w:sz w:val="24"/>
          <w:bdr w:val="none" w:sz="0" w:space="0" w:color="auto"/>
          <w:lang w:val="ru-RU" w:eastAsia="ru-RU"/>
        </w:rPr>
        <w:t>какие направления сотрудничества России и Китая сегодня наиболее перспективны для бизнеса;</w:t>
      </w:r>
    </w:p>
    <w:p w14:paraId="0C219EE1" w14:textId="7A5DD035" w:rsidR="00055FAA" w:rsidRPr="00214866" w:rsidRDefault="00055FAA" w:rsidP="002742C5">
      <w:pPr>
        <w:pStyle w:val="a8"/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Times New Roman" w:eastAsia="Times New Roman" w:hAnsi="Times New Roman"/>
          <w:sz w:val="24"/>
          <w:bdr w:val="none" w:sz="0" w:space="0" w:color="auto"/>
          <w:lang w:val="ru-RU" w:eastAsia="ru-RU"/>
        </w:rPr>
      </w:pPr>
      <w:r w:rsidRPr="00214866">
        <w:rPr>
          <w:rFonts w:ascii="Times New Roman" w:eastAsia="Times New Roman" w:hAnsi="Times New Roman"/>
          <w:sz w:val="24"/>
          <w:bdr w:val="none" w:sz="0" w:space="0" w:color="auto"/>
          <w:lang w:val="ru-RU" w:eastAsia="ru-RU"/>
        </w:rPr>
        <w:t>почему страны Юго-Восточной Азии становятся альтернативными площадками для развития российских компаний;</w:t>
      </w:r>
    </w:p>
    <w:p w14:paraId="00D8D5A4" w14:textId="12D80157" w:rsidR="00055FAA" w:rsidRPr="00214866" w:rsidRDefault="00055FAA" w:rsidP="002742C5">
      <w:pPr>
        <w:pStyle w:val="a8"/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Times New Roman" w:eastAsia="Times New Roman" w:hAnsi="Times New Roman"/>
          <w:sz w:val="24"/>
          <w:bdr w:val="none" w:sz="0" w:space="0" w:color="auto"/>
          <w:lang w:val="ru-RU" w:eastAsia="ru-RU"/>
        </w:rPr>
      </w:pPr>
      <w:r w:rsidRPr="00214866">
        <w:rPr>
          <w:rFonts w:ascii="Times New Roman" w:eastAsia="Times New Roman" w:hAnsi="Times New Roman"/>
          <w:sz w:val="24"/>
          <w:bdr w:val="none" w:sz="0" w:space="0" w:color="auto"/>
          <w:lang w:val="ru-RU" w:eastAsia="ru-RU"/>
        </w:rPr>
        <w:t>как адаптировать бренд и коммуникации под азиатскую аудиторию, чтобы выстраивать долгосрочные партнёрства;</w:t>
      </w:r>
    </w:p>
    <w:p w14:paraId="19889506" w14:textId="09A00A5A" w:rsidR="00055FAA" w:rsidRPr="00214866" w:rsidRDefault="00055FAA" w:rsidP="002742C5">
      <w:pPr>
        <w:pStyle w:val="a8"/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Times New Roman" w:eastAsia="Times New Roman" w:hAnsi="Times New Roman"/>
          <w:sz w:val="24"/>
          <w:bdr w:val="none" w:sz="0" w:space="0" w:color="auto"/>
          <w:lang w:val="ru-RU" w:eastAsia="ru-RU"/>
        </w:rPr>
      </w:pPr>
      <w:r w:rsidRPr="00214866">
        <w:rPr>
          <w:rFonts w:ascii="Times New Roman" w:eastAsia="Times New Roman" w:hAnsi="Times New Roman"/>
          <w:sz w:val="24"/>
          <w:bdr w:val="none" w:sz="0" w:space="0" w:color="auto"/>
          <w:lang w:val="ru-RU" w:eastAsia="ru-RU"/>
        </w:rPr>
        <w:t>как гуманитарная дипломатия, культура и образование усиливают деловые позиции и открывают новые возможности для сотрудничества в Азии.</w:t>
      </w:r>
    </w:p>
    <w:p w14:paraId="0949979D" w14:textId="77777777" w:rsidR="00055FAA" w:rsidRPr="00214866" w:rsidRDefault="00055FAA" w:rsidP="002742C5">
      <w:pPr>
        <w:pStyle w:val="a4"/>
        <w:spacing w:before="0" w:beforeAutospacing="0" w:after="0" w:afterAutospacing="0"/>
        <w:jc w:val="both"/>
      </w:pPr>
    </w:p>
    <w:p w14:paraId="29334CB4" w14:textId="2F3ABD00" w:rsidR="00522F12" w:rsidRPr="00214866" w:rsidRDefault="00522F12" w:rsidP="002742C5">
      <w:pPr>
        <w:pStyle w:val="3"/>
        <w:spacing w:before="0" w:beforeAutospacing="0" w:after="0" w:afterAutospacing="0"/>
        <w:jc w:val="both"/>
        <w:rPr>
          <w:sz w:val="24"/>
          <w:szCs w:val="24"/>
        </w:rPr>
      </w:pPr>
      <w:r w:rsidRPr="00214866">
        <w:rPr>
          <w:sz w:val="24"/>
          <w:szCs w:val="24"/>
        </w:rPr>
        <w:t>Условия участия</w:t>
      </w:r>
    </w:p>
    <w:p w14:paraId="38D028E1" w14:textId="452E82B5" w:rsidR="00522F12" w:rsidRPr="00214866" w:rsidRDefault="00522F12" w:rsidP="002742C5">
      <w:pPr>
        <w:pStyle w:val="a4"/>
        <w:spacing w:before="0" w:beforeAutospacing="0" w:after="0" w:afterAutospacing="0"/>
        <w:jc w:val="both"/>
      </w:pPr>
      <w:r w:rsidRPr="00214866">
        <w:t>Стоимость участия — 15 000 руб.</w:t>
      </w:r>
    </w:p>
    <w:p w14:paraId="245921D6" w14:textId="4909AC4C" w:rsidR="00E33123" w:rsidRPr="00214866" w:rsidRDefault="00E33123" w:rsidP="002742C5">
      <w:pPr>
        <w:pStyle w:val="a4"/>
        <w:spacing w:before="0" w:beforeAutospacing="0" w:after="0" w:afterAutospacing="0"/>
        <w:jc w:val="both"/>
      </w:pPr>
      <w:r w:rsidRPr="00214866">
        <w:t>Для членов «Деловой России» по промокоду стоимость участия – 10 000 руб.</w:t>
      </w:r>
    </w:p>
    <w:p w14:paraId="2E71DF29" w14:textId="77777777" w:rsidR="00522F12" w:rsidRPr="00214866" w:rsidRDefault="00522F12" w:rsidP="002742C5">
      <w:pPr>
        <w:pStyle w:val="a4"/>
        <w:spacing w:before="0" w:beforeAutospacing="0" w:after="0" w:afterAutospacing="0"/>
        <w:jc w:val="both"/>
      </w:pPr>
      <w:r w:rsidRPr="00214866">
        <w:t>Регистрация обязательна.</w:t>
      </w:r>
    </w:p>
    <w:p w14:paraId="30125C6D" w14:textId="028E76D8" w:rsidR="00522F12" w:rsidRPr="00214866" w:rsidRDefault="00522F12" w:rsidP="002742C5">
      <w:pPr>
        <w:pStyle w:val="a4"/>
        <w:spacing w:before="0" w:beforeAutospacing="0" w:after="0" w:afterAutospacing="0"/>
        <w:jc w:val="both"/>
      </w:pPr>
      <w:r w:rsidRPr="00214866">
        <w:t>Количество мест ограничено.</w:t>
      </w:r>
    </w:p>
    <w:p w14:paraId="2D610B61" w14:textId="77777777" w:rsidR="00522F12" w:rsidRPr="00214866" w:rsidRDefault="00522F12" w:rsidP="002742C5">
      <w:pPr>
        <w:pStyle w:val="3"/>
        <w:spacing w:before="0" w:beforeAutospacing="0" w:after="0" w:afterAutospacing="0"/>
        <w:jc w:val="both"/>
        <w:rPr>
          <w:sz w:val="24"/>
          <w:szCs w:val="24"/>
        </w:rPr>
      </w:pPr>
    </w:p>
    <w:p w14:paraId="35679EA4" w14:textId="618B058E" w:rsidR="00522F12" w:rsidRPr="00214866" w:rsidRDefault="00522F12" w:rsidP="002742C5">
      <w:pPr>
        <w:pStyle w:val="3"/>
        <w:spacing w:before="0" w:beforeAutospacing="0" w:after="0" w:afterAutospacing="0"/>
        <w:jc w:val="both"/>
        <w:rPr>
          <w:sz w:val="24"/>
          <w:szCs w:val="24"/>
        </w:rPr>
      </w:pPr>
      <w:r w:rsidRPr="00214866">
        <w:rPr>
          <w:sz w:val="24"/>
          <w:szCs w:val="24"/>
        </w:rPr>
        <w:t>Формула вечера</w:t>
      </w:r>
    </w:p>
    <w:p w14:paraId="633DDCDB" w14:textId="77777777" w:rsidR="00522F12" w:rsidRPr="00214866" w:rsidRDefault="00522F12" w:rsidP="002742C5">
      <w:pPr>
        <w:pStyle w:val="a4"/>
        <w:spacing w:before="0" w:beforeAutospacing="0" w:after="0" w:afterAutospacing="0"/>
        <w:jc w:val="both"/>
      </w:pPr>
      <w:r w:rsidRPr="00214866">
        <w:t>О человеке. О культуре. О возможностях.</w:t>
      </w:r>
    </w:p>
    <w:p w14:paraId="4B4731B0" w14:textId="61F6BB84" w:rsidR="00522F12" w:rsidRPr="00214866" w:rsidRDefault="00522F12" w:rsidP="002742C5">
      <w:pPr>
        <w:pStyle w:val="a4"/>
        <w:spacing w:before="0" w:beforeAutospacing="0" w:after="0" w:afterAutospacing="0"/>
        <w:jc w:val="both"/>
      </w:pPr>
      <w:r w:rsidRPr="00214866">
        <w:t xml:space="preserve">Клуб «Талантливый человек» — это площадка живого </w:t>
      </w:r>
      <w:r w:rsidR="00DA2874" w:rsidRPr="00214866">
        <w:t xml:space="preserve">общения </w:t>
      </w:r>
      <w:r w:rsidR="00AF18A7" w:rsidRPr="00214866">
        <w:t>о культуре</w:t>
      </w:r>
      <w:r w:rsidR="00DA2874" w:rsidRPr="00214866">
        <w:t xml:space="preserve"> и искусстве</w:t>
      </w:r>
      <w:r w:rsidR="00AF18A7" w:rsidRPr="00214866">
        <w:t xml:space="preserve"> </w:t>
      </w:r>
      <w:r w:rsidRPr="00214866">
        <w:t>между</w:t>
      </w:r>
      <w:r w:rsidR="00AF18A7" w:rsidRPr="00214866">
        <w:t xml:space="preserve"> успешными людьми различных профессий</w:t>
      </w:r>
      <w:r w:rsidR="004A3D2A" w:rsidRPr="00214866">
        <w:t>,</w:t>
      </w:r>
      <w:r w:rsidRPr="00214866">
        <w:t xml:space="preserve"> где личность становится главным источником</w:t>
      </w:r>
      <w:r w:rsidR="00DA2874" w:rsidRPr="00214866">
        <w:t xml:space="preserve"> взаимного интереса,</w:t>
      </w:r>
      <w:r w:rsidRPr="00214866">
        <w:t xml:space="preserve"> доверия и вдохновения.</w:t>
      </w:r>
    </w:p>
    <w:sectPr w:rsidR="00522F12" w:rsidRPr="00214866" w:rsidSect="00E33123">
      <w:pgSz w:w="11906" w:h="16838"/>
      <w:pgMar w:top="1701" w:right="1701" w:bottom="170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Raleway">
    <w:panose1 w:val="00000000000000000000"/>
    <w:charset w:val="00"/>
    <w:family w:val="auto"/>
    <w:pitch w:val="variable"/>
    <w:sig w:usb0="A00002FF" w:usb1="5000205B" w:usb2="00000000" w:usb3="00000000" w:csb0="00000197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C3224E"/>
    <w:multiLevelType w:val="hybridMultilevel"/>
    <w:tmpl w:val="8BA6D0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775680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8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33E8"/>
    <w:rsid w:val="00055FAA"/>
    <w:rsid w:val="000863CE"/>
    <w:rsid w:val="00086AB9"/>
    <w:rsid w:val="000A7261"/>
    <w:rsid w:val="000C17D4"/>
    <w:rsid w:val="001B5B1A"/>
    <w:rsid w:val="001D4F3E"/>
    <w:rsid w:val="00211390"/>
    <w:rsid w:val="00214866"/>
    <w:rsid w:val="002742C5"/>
    <w:rsid w:val="003F1616"/>
    <w:rsid w:val="004A3D2A"/>
    <w:rsid w:val="004C3BC3"/>
    <w:rsid w:val="00522F12"/>
    <w:rsid w:val="0068048C"/>
    <w:rsid w:val="00692C47"/>
    <w:rsid w:val="007B1E80"/>
    <w:rsid w:val="0084225E"/>
    <w:rsid w:val="009D7C3B"/>
    <w:rsid w:val="00AF18A7"/>
    <w:rsid w:val="00B44187"/>
    <w:rsid w:val="00D25236"/>
    <w:rsid w:val="00D51C50"/>
    <w:rsid w:val="00DA2874"/>
    <w:rsid w:val="00DA52B9"/>
    <w:rsid w:val="00E233E8"/>
    <w:rsid w:val="00E33123"/>
    <w:rsid w:val="00E61D18"/>
    <w:rsid w:val="00EF54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87806E"/>
  <w15:chartTrackingRefBased/>
  <w15:docId w15:val="{53C022FA-15DA-435B-B9EB-EF7B110803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Arial Unicode MS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B5B1A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Raleway" w:hAnsi="Raleway" w:cs="Times New Roman"/>
      <w:sz w:val="20"/>
      <w:szCs w:val="24"/>
      <w:bdr w:val="nil"/>
      <w:lang w:val="en-US"/>
    </w:rPr>
  </w:style>
  <w:style w:type="paragraph" w:styleId="1">
    <w:name w:val="heading 1"/>
    <w:basedOn w:val="a"/>
    <w:next w:val="a"/>
    <w:link w:val="10"/>
    <w:uiPriority w:val="9"/>
    <w:qFormat/>
    <w:rsid w:val="00522F1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link w:val="30"/>
    <w:uiPriority w:val="9"/>
    <w:qFormat/>
    <w:rsid w:val="00522F1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  <w:outlineLvl w:val="2"/>
    </w:pPr>
    <w:rPr>
      <w:rFonts w:ascii="Times New Roman" w:eastAsia="Times New Roman" w:hAnsi="Times New Roman"/>
      <w:b/>
      <w:bCs/>
      <w:sz w:val="27"/>
      <w:szCs w:val="27"/>
      <w:bdr w:val="none" w:sz="0" w:space="0" w:color="auto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11390"/>
    <w:pPr>
      <w:spacing w:after="0" w:line="240" w:lineRule="auto"/>
    </w:pPr>
    <w:rPr>
      <w:rFonts w:ascii="Arial" w:eastAsiaTheme="minorHAnsi" w:hAnsi="Arial" w:cs="Calibri"/>
      <w:sz w:val="20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522F12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4">
    <w:name w:val="Normal (Web)"/>
    <w:basedOn w:val="a"/>
    <w:uiPriority w:val="99"/>
    <w:unhideWhenUsed/>
    <w:rsid w:val="00522F1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ascii="Times New Roman" w:eastAsia="Times New Roman" w:hAnsi="Times New Roman"/>
      <w:sz w:val="24"/>
      <w:bdr w:val="none" w:sz="0" w:space="0" w:color="auto"/>
      <w:lang w:val="ru-RU" w:eastAsia="ru-RU"/>
    </w:rPr>
  </w:style>
  <w:style w:type="character" w:styleId="a5">
    <w:name w:val="Strong"/>
    <w:basedOn w:val="a0"/>
    <w:uiPriority w:val="22"/>
    <w:qFormat/>
    <w:rsid w:val="00522F12"/>
    <w:rPr>
      <w:b/>
      <w:bCs/>
    </w:rPr>
  </w:style>
  <w:style w:type="character" w:styleId="a6">
    <w:name w:val="Emphasis"/>
    <w:basedOn w:val="a0"/>
    <w:uiPriority w:val="20"/>
    <w:qFormat/>
    <w:rsid w:val="00522F12"/>
    <w:rPr>
      <w:i/>
      <w:iCs/>
    </w:rPr>
  </w:style>
  <w:style w:type="character" w:styleId="a7">
    <w:name w:val="Hyperlink"/>
    <w:basedOn w:val="a0"/>
    <w:uiPriority w:val="99"/>
    <w:semiHidden/>
    <w:unhideWhenUsed/>
    <w:rsid w:val="00522F12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522F12"/>
    <w:rPr>
      <w:rFonts w:asciiTheme="majorHAnsi" w:eastAsiaTheme="majorEastAsia" w:hAnsiTheme="majorHAnsi" w:cstheme="majorBidi"/>
      <w:color w:val="2F5496" w:themeColor="accent1" w:themeShade="BF"/>
      <w:sz w:val="32"/>
      <w:szCs w:val="32"/>
      <w:bdr w:val="nil"/>
      <w:lang w:val="en-US"/>
    </w:rPr>
  </w:style>
  <w:style w:type="paragraph" w:styleId="a8">
    <w:name w:val="List Paragraph"/>
    <w:basedOn w:val="a"/>
    <w:uiPriority w:val="34"/>
    <w:qFormat/>
    <w:rsid w:val="00055FAA"/>
    <w:pPr>
      <w:ind w:left="720"/>
      <w:contextualSpacing/>
    </w:pPr>
  </w:style>
  <w:style w:type="table" w:styleId="a9">
    <w:name w:val="Table Grid"/>
    <w:basedOn w:val="a1"/>
    <w:uiPriority w:val="39"/>
    <w:rsid w:val="009D7C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23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2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500</Words>
  <Characters>2854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Kerl</dc:creator>
  <cp:keywords/>
  <dc:description/>
  <cp:lastModifiedBy>Тыртышников Владимир Лукич</cp:lastModifiedBy>
  <cp:revision>2</cp:revision>
  <dcterms:created xsi:type="dcterms:W3CDTF">2025-11-07T16:03:00Z</dcterms:created>
  <dcterms:modified xsi:type="dcterms:W3CDTF">2025-11-07T16:03:00Z</dcterms:modified>
</cp:coreProperties>
</file>